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505" w:rsidRDefault="001A482E">
      <w:r>
        <w:rPr>
          <w:noProof/>
        </w:rPr>
        <w:drawing>
          <wp:inline distT="0" distB="0" distL="0" distR="0">
            <wp:extent cx="5943600" cy="334294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82E" w:rsidRDefault="001A482E"/>
    <w:p w:rsidR="001A482E" w:rsidRDefault="001A482E"/>
    <w:sectPr w:rsidR="001A482E" w:rsidSect="007C7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>
    <w:useFELayout/>
  </w:compat>
  <w:rsids>
    <w:rsidRoot w:val="001A482E"/>
    <w:rsid w:val="001A482E"/>
    <w:rsid w:val="005A42EA"/>
    <w:rsid w:val="007A083F"/>
    <w:rsid w:val="007C7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8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Hewlett-Packard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Tomoko Odajima</dc:creator>
  <cp:lastModifiedBy>Tomoko Odajima</cp:lastModifiedBy>
  <cp:revision>1</cp:revision>
  <dcterms:created xsi:type="dcterms:W3CDTF">2016-09-25T14:45:00Z</dcterms:created>
  <dcterms:modified xsi:type="dcterms:W3CDTF">2016-09-25T14:47:00Z</dcterms:modified>
</cp:coreProperties>
</file>